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79D0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7938"/>
        <w:gridCol w:w="2127"/>
        <w:gridCol w:w="1359"/>
      </w:tblGrid>
      <w:tr w:rsidR="00A06425" w:rsidRPr="008C59B2" w14:paraId="1BDAE91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9909CC4" w14:textId="77777777" w:rsidR="00A06425" w:rsidRPr="008C59B2" w:rsidRDefault="00A06425" w:rsidP="00BF1AA3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5482" w:rsidRPr="008C59B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10358" w:rsidRPr="008C59B2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 w:rsidR="00B10358" w:rsidRPr="008C59B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F1AA3"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eHemofilia</w:t>
            </w:r>
            <w:r w:rsidR="00AC65EE"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0358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– wnioskodawca Minister Zdrowia, beneficjent </w:t>
            </w:r>
            <w:r w:rsidR="009C197A" w:rsidRPr="008C59B2">
              <w:rPr>
                <w:rFonts w:asciiTheme="minorHAnsi" w:hAnsiTheme="minorHAnsi" w:cstheme="minorHAnsi"/>
                <w:sz w:val="22"/>
                <w:szCs w:val="22"/>
              </w:rPr>
              <w:t>Centrum e-Zdrowia</w:t>
            </w:r>
            <w:r w:rsidR="00B10358" w:rsidRPr="008C59B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8C59B2" w14:paraId="4D61D628" w14:textId="77777777" w:rsidTr="00B30966">
        <w:tc>
          <w:tcPr>
            <w:tcW w:w="562" w:type="dxa"/>
            <w:shd w:val="clear" w:color="auto" w:fill="auto"/>
            <w:vAlign w:val="center"/>
          </w:tcPr>
          <w:p w14:paraId="382CE1AF" w14:textId="77777777" w:rsidR="00A06425" w:rsidRPr="008C59B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DAD79C" w14:textId="77777777" w:rsidR="00A06425" w:rsidRPr="008C59B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8E37C3" w14:textId="77777777" w:rsidR="00A06425" w:rsidRPr="008C59B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04FE279C" w14:textId="77777777" w:rsidR="00A06425" w:rsidRPr="008C59B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5423123" w14:textId="77777777" w:rsidR="00A06425" w:rsidRPr="008C59B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763DEA8" w14:textId="77777777" w:rsidR="00A06425" w:rsidRPr="008C59B2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5716F" w:rsidRPr="008C59B2" w14:paraId="02B2DDA4" w14:textId="77777777" w:rsidTr="00B30966">
        <w:tc>
          <w:tcPr>
            <w:tcW w:w="562" w:type="dxa"/>
            <w:shd w:val="clear" w:color="auto" w:fill="auto"/>
          </w:tcPr>
          <w:p w14:paraId="3D619193" w14:textId="77777777" w:rsidR="00E5716F" w:rsidRPr="008C59B2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31A9475" w14:textId="77777777" w:rsidR="00E5716F" w:rsidRPr="008C59B2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0DBE4777" w14:textId="77777777" w:rsidR="00E5716F" w:rsidRPr="008C59B2" w:rsidRDefault="00BF1AA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  <w:r w:rsidR="009C197A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14:paraId="57C8567A" w14:textId="77777777" w:rsidR="00E5716F" w:rsidRPr="008C59B2" w:rsidRDefault="00BF1AA3" w:rsidP="004542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Należy zaktualizować 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 xml:space="preserve">i opóźnić 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terminy osi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>ągnięcia wskaźników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w zakresie produkcyjnego uruchomienia systemu, z uwagi na niezakończone procesy legislacyjne.</w:t>
            </w:r>
          </w:p>
        </w:tc>
        <w:tc>
          <w:tcPr>
            <w:tcW w:w="2127" w:type="dxa"/>
            <w:shd w:val="clear" w:color="auto" w:fill="auto"/>
          </w:tcPr>
          <w:p w14:paraId="3BAA73A4" w14:textId="77777777" w:rsidR="00E5716F" w:rsidRPr="008C59B2" w:rsidRDefault="009C197A" w:rsidP="00A75D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</w:t>
            </w:r>
            <w:r w:rsidR="00A75D44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nalizę i  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1359" w:type="dxa"/>
          </w:tcPr>
          <w:p w14:paraId="152334F2" w14:textId="3744AAEF" w:rsidR="00E5716F" w:rsidRPr="008C59B2" w:rsidRDefault="002E6432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E5716F" w:rsidRPr="008C59B2" w14:paraId="390892BC" w14:textId="77777777" w:rsidTr="00B30966">
        <w:tc>
          <w:tcPr>
            <w:tcW w:w="562" w:type="dxa"/>
            <w:shd w:val="clear" w:color="auto" w:fill="auto"/>
          </w:tcPr>
          <w:p w14:paraId="22ED991F" w14:textId="77777777" w:rsidR="00E5716F" w:rsidRPr="008C59B2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0180B1D" w14:textId="77777777" w:rsidR="00E5716F" w:rsidRPr="008C59B2" w:rsidRDefault="00B1035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056F21A5" w14:textId="77777777" w:rsidR="00E5716F" w:rsidRPr="008C59B2" w:rsidRDefault="00BF1AA3" w:rsidP="00AC65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14:paraId="136A5CB5" w14:textId="77777777" w:rsidR="00B30966" w:rsidRPr="008C59B2" w:rsidRDefault="00BF1AA3" w:rsidP="004542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Należy przeredagować opisu celu 2 w zakresie fragmentu: „Zaopatrzenie w leki niezbędne dla chorych na hemofilię i pokrewne skazy krwotoczne” ze względu na fakt, że nie jest to cel który 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realiz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 xml:space="preserve">owany w 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projek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>cie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– propozycja zmiany np. „Poprawa efektywności zaopatrzenia …”. </w:t>
            </w:r>
          </w:p>
        </w:tc>
        <w:tc>
          <w:tcPr>
            <w:tcW w:w="2127" w:type="dxa"/>
            <w:shd w:val="clear" w:color="auto" w:fill="auto"/>
          </w:tcPr>
          <w:p w14:paraId="72735435" w14:textId="77777777" w:rsidR="00E5716F" w:rsidRPr="008C59B2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4D7267E5" w14:textId="481F2CCA" w:rsidR="00E5716F" w:rsidRPr="008C59B2" w:rsidRDefault="002E6432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Uwzględniono </w:t>
            </w:r>
          </w:p>
        </w:tc>
      </w:tr>
      <w:tr w:rsidR="007A5233" w:rsidRPr="008C59B2" w14:paraId="133F3B73" w14:textId="77777777" w:rsidTr="00B30966">
        <w:tc>
          <w:tcPr>
            <w:tcW w:w="562" w:type="dxa"/>
            <w:shd w:val="clear" w:color="auto" w:fill="auto"/>
          </w:tcPr>
          <w:p w14:paraId="18F20845" w14:textId="77777777" w:rsidR="007A5233" w:rsidRPr="008C59B2" w:rsidRDefault="007A523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8340DF8" w14:textId="77777777" w:rsidR="007A5233" w:rsidRPr="008C59B2" w:rsidRDefault="007A523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2008A0D6" w14:textId="77777777" w:rsidR="00DA01FA" w:rsidRPr="008C59B2" w:rsidRDefault="00BF1AA3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14:paraId="060EFEFF" w14:textId="77777777" w:rsidR="007A5233" w:rsidRPr="008C59B2" w:rsidRDefault="00454208" w:rsidP="004542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doprecyzować</w:t>
            </w:r>
            <w:r w:rsidR="00BF1AA3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korzyś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BF1AA3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dla celu 2</w:t>
            </w:r>
            <w:r w:rsidRPr="00454208">
              <w:rPr>
                <w:rFonts w:asciiTheme="minorHAnsi" w:hAnsiTheme="minorHAnsi" w:cstheme="minorHAnsi"/>
                <w:sz w:val="22"/>
                <w:szCs w:val="22"/>
              </w:rPr>
              <w:t xml:space="preserve"> dotyczącą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54208">
              <w:rPr>
                <w:rFonts w:asciiTheme="minorHAnsi" w:hAnsiTheme="minorHAnsi" w:cstheme="minorHAnsi"/>
                <w:sz w:val="22"/>
                <w:szCs w:val="22"/>
              </w:rPr>
              <w:t xml:space="preserve">owiadomienia pacjenta w aplikacji mobilnej o zbliżającym się terminie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odbioru lub dostawie domowej,</w:t>
            </w:r>
            <w:r w:rsidRPr="004542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454208">
              <w:rPr>
                <w:rFonts w:asciiTheme="minorHAnsi" w:hAnsiTheme="minorHAnsi" w:cstheme="minorHAnsi"/>
                <w:sz w:val="22"/>
                <w:szCs w:val="22"/>
              </w:rPr>
              <w:t xml:space="preserve"> wskaz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anie</w:t>
            </w:r>
            <w:r w:rsidRPr="00454208">
              <w:rPr>
                <w:rFonts w:asciiTheme="minorHAnsi" w:hAnsiTheme="minorHAnsi" w:cstheme="minorHAnsi"/>
                <w:sz w:val="22"/>
                <w:szCs w:val="22"/>
              </w:rPr>
              <w:t xml:space="preserve">, że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aplikacja mobilna </w:t>
            </w:r>
            <w:r w:rsidRPr="00454208">
              <w:rPr>
                <w:rFonts w:asciiTheme="minorHAnsi" w:hAnsiTheme="minorHAnsi" w:cstheme="minorHAnsi"/>
                <w:sz w:val="22"/>
                <w:szCs w:val="22"/>
              </w:rPr>
              <w:t>nie jest dedykowaną apką, a aplikacją mojeIKP</w:t>
            </w:r>
          </w:p>
        </w:tc>
        <w:tc>
          <w:tcPr>
            <w:tcW w:w="2127" w:type="dxa"/>
            <w:shd w:val="clear" w:color="auto" w:fill="auto"/>
          </w:tcPr>
          <w:p w14:paraId="08593A88" w14:textId="77777777" w:rsidR="007A5233" w:rsidRPr="008C59B2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6227283B" w14:textId="2160A93E" w:rsidR="007A5233" w:rsidRPr="008C59B2" w:rsidRDefault="00E71437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BF1AA3" w:rsidRPr="008C59B2" w14:paraId="34619370" w14:textId="77777777" w:rsidTr="00B30966">
        <w:tc>
          <w:tcPr>
            <w:tcW w:w="562" w:type="dxa"/>
            <w:shd w:val="clear" w:color="auto" w:fill="auto"/>
          </w:tcPr>
          <w:p w14:paraId="7BD86059" w14:textId="77777777" w:rsidR="00BF1AA3" w:rsidRPr="008C59B2" w:rsidRDefault="00BF1AA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6F531AA" w14:textId="77777777" w:rsidR="00BF1AA3" w:rsidRPr="008C59B2" w:rsidRDefault="00BF1AA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777F1FFF" w14:textId="77777777" w:rsidR="00BF1AA3" w:rsidRPr="008C59B2" w:rsidRDefault="00BF1AA3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14:paraId="62FB6049" w14:textId="77777777" w:rsidR="00BF1AA3" w:rsidRPr="008C59B2" w:rsidRDefault="00BF1AA3" w:rsidP="00C44C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="008C59B2" w:rsidRPr="008C59B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prowadzić zmianę w korzyści dla celu 2 dotyczącego alertu, informującego o nie podaniu sobie leku przez pacjenta, na alarm informujący o ni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>e dokonaniu wpisu w dzienniczku.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Zgodnie z wyjaśnieniami zdarzenia podania leku są odnotowywane na podstawie prowadzonego przez pacjenta dzienniczka.</w:t>
            </w:r>
          </w:p>
        </w:tc>
        <w:tc>
          <w:tcPr>
            <w:tcW w:w="2127" w:type="dxa"/>
            <w:shd w:val="clear" w:color="auto" w:fill="auto"/>
          </w:tcPr>
          <w:p w14:paraId="60A9CB07" w14:textId="77777777" w:rsidR="00BF1AA3" w:rsidRPr="008C59B2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6CDEA4B5" w14:textId="0BC530F4" w:rsidR="00BF1AA3" w:rsidRPr="008C59B2" w:rsidRDefault="00E71437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BF1AA3" w:rsidRPr="008C59B2" w14:paraId="3E8102E7" w14:textId="77777777" w:rsidTr="00B30966">
        <w:tc>
          <w:tcPr>
            <w:tcW w:w="562" w:type="dxa"/>
            <w:shd w:val="clear" w:color="auto" w:fill="auto"/>
          </w:tcPr>
          <w:p w14:paraId="1E6207E1" w14:textId="77777777" w:rsidR="00BF1AA3" w:rsidRPr="008C59B2" w:rsidRDefault="00BF1AA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1D51490" w14:textId="77777777" w:rsidR="00BF1AA3" w:rsidRPr="008C59B2" w:rsidRDefault="00BF1AA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56829946" w14:textId="77777777" w:rsidR="00BF1AA3" w:rsidRPr="008C59B2" w:rsidRDefault="00BF1AA3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14:paraId="6B3EFEC6" w14:textId="77777777" w:rsidR="00BF1AA3" w:rsidRPr="008C59B2" w:rsidRDefault="00BF1AA3" w:rsidP="00C44C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Należy zweryfikować zapisy dot. KPI 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 xml:space="preserve">2 dla celu 3 i KPI 2 dla celu 1. </w:t>
            </w:r>
            <w:r w:rsidR="00454208" w:rsidRPr="00454208">
              <w:rPr>
                <w:rFonts w:asciiTheme="minorHAnsi" w:hAnsiTheme="minorHAnsi" w:cstheme="minorHAnsi"/>
                <w:sz w:val="22"/>
                <w:szCs w:val="22"/>
              </w:rPr>
              <w:t>KPI 2 dla celu 3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w rzeczywistości zostanie zrealizowany w ramach KPI 2 dla celu 1. </w:t>
            </w:r>
          </w:p>
        </w:tc>
        <w:tc>
          <w:tcPr>
            <w:tcW w:w="2127" w:type="dxa"/>
            <w:shd w:val="clear" w:color="auto" w:fill="auto"/>
          </w:tcPr>
          <w:p w14:paraId="6AC0E4CB" w14:textId="77777777" w:rsidR="00BF1AA3" w:rsidRPr="008C59B2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05162B1F" w14:textId="26F3B099" w:rsidR="00BF1AA3" w:rsidRPr="008C59B2" w:rsidRDefault="00E71437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BF1AA3" w:rsidRPr="008C59B2" w14:paraId="27DC0710" w14:textId="77777777" w:rsidTr="00B30966">
        <w:tc>
          <w:tcPr>
            <w:tcW w:w="562" w:type="dxa"/>
            <w:shd w:val="clear" w:color="auto" w:fill="auto"/>
          </w:tcPr>
          <w:p w14:paraId="76592C0F" w14:textId="77777777" w:rsidR="00BF1AA3" w:rsidRPr="008C59B2" w:rsidRDefault="00BF1AA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55FC3AFA" w14:textId="77777777" w:rsidR="00BF1AA3" w:rsidRPr="008C59B2" w:rsidRDefault="00BF1AA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486F68A7" w14:textId="77777777" w:rsidR="00BF1AA3" w:rsidRPr="008C59B2" w:rsidRDefault="00BF1AA3" w:rsidP="00C44C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2.4. </w:t>
            </w:r>
            <w:r w:rsidR="00C44C35" w:rsidRPr="008C59B2">
              <w:rPr>
                <w:rFonts w:asciiTheme="minorHAnsi" w:hAnsiTheme="minorHAnsi" w:cstheme="minorHAnsi"/>
                <w:sz w:val="22"/>
                <w:szCs w:val="22"/>
              </w:rPr>
              <w:t>Produkty końcowe projektu.</w:t>
            </w:r>
          </w:p>
        </w:tc>
        <w:tc>
          <w:tcPr>
            <w:tcW w:w="7938" w:type="dxa"/>
            <w:shd w:val="clear" w:color="auto" w:fill="auto"/>
          </w:tcPr>
          <w:p w14:paraId="750EB4B8" w14:textId="77777777" w:rsidR="00BF1AA3" w:rsidRPr="00CD14C5" w:rsidRDefault="00BF1AA3" w:rsidP="00C44C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>Należy zweryfikować daty wdrożenia produktów z uwagi na brak realizacji wdrożeń dla produktów określonych w czasie na 07.2023, jak i niezakończony proces legislacyjny, co uniemożliwia produkcyjne uruchomienie systemu.</w:t>
            </w:r>
          </w:p>
        </w:tc>
        <w:tc>
          <w:tcPr>
            <w:tcW w:w="2127" w:type="dxa"/>
            <w:shd w:val="clear" w:color="auto" w:fill="auto"/>
          </w:tcPr>
          <w:p w14:paraId="5037DFD1" w14:textId="77777777" w:rsidR="00BF1AA3" w:rsidRPr="008C59B2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0A924133" w14:textId="20AF9B6D" w:rsidR="00BF1AA3" w:rsidRPr="008C59B2" w:rsidRDefault="00E71437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Uwzględniono </w:t>
            </w:r>
          </w:p>
        </w:tc>
      </w:tr>
      <w:tr w:rsidR="00C44C35" w:rsidRPr="008C59B2" w14:paraId="52D85FF4" w14:textId="77777777" w:rsidTr="00B30966">
        <w:tc>
          <w:tcPr>
            <w:tcW w:w="562" w:type="dxa"/>
            <w:shd w:val="clear" w:color="auto" w:fill="auto"/>
          </w:tcPr>
          <w:p w14:paraId="3F07B9DE" w14:textId="77777777" w:rsidR="00C44C35" w:rsidRPr="008C59B2" w:rsidRDefault="00C44C35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26725750" w14:textId="77777777" w:rsidR="00C44C35" w:rsidRPr="008C59B2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0B8C4D7D" w14:textId="77777777" w:rsidR="00C44C35" w:rsidRPr="008C59B2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3. Kamienie milowe. </w:t>
            </w:r>
          </w:p>
        </w:tc>
        <w:tc>
          <w:tcPr>
            <w:tcW w:w="7938" w:type="dxa"/>
            <w:shd w:val="clear" w:color="auto" w:fill="auto"/>
          </w:tcPr>
          <w:p w14:paraId="20857B72" w14:textId="77777777" w:rsidR="00C44C35" w:rsidRPr="00CD14C5" w:rsidRDefault="00C44C35" w:rsidP="00C44C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>Należy zaktualizować harmonogram z uwagi na nieosiągnięty kamień milowy wskazany na dzień 2023-08-31, jak i niezakończony proces legislacyjny, co uniemożliwia produkcyjne uruchomienie systemu.</w:t>
            </w:r>
          </w:p>
        </w:tc>
        <w:tc>
          <w:tcPr>
            <w:tcW w:w="2127" w:type="dxa"/>
            <w:shd w:val="clear" w:color="auto" w:fill="auto"/>
          </w:tcPr>
          <w:p w14:paraId="3BDD7F62" w14:textId="77777777" w:rsidR="00C44C35" w:rsidRPr="008C59B2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3B6CAA91" w14:textId="2E292794" w:rsidR="00C44C35" w:rsidRPr="008C59B2" w:rsidRDefault="002E6432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Uwzględniono </w:t>
            </w:r>
          </w:p>
        </w:tc>
      </w:tr>
      <w:tr w:rsidR="00C44C35" w:rsidRPr="008C59B2" w14:paraId="5F519CCC" w14:textId="77777777" w:rsidTr="00B30966">
        <w:tc>
          <w:tcPr>
            <w:tcW w:w="562" w:type="dxa"/>
            <w:shd w:val="clear" w:color="auto" w:fill="auto"/>
          </w:tcPr>
          <w:p w14:paraId="51E60754" w14:textId="77777777" w:rsidR="00C44C35" w:rsidRPr="008C59B2" w:rsidRDefault="00C44C35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00B40CBE" w14:textId="77777777" w:rsidR="00C44C35" w:rsidRPr="008C59B2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165985BB" w14:textId="77777777" w:rsidR="00C44C35" w:rsidRPr="008C59B2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3. Kamienie milowe.</w:t>
            </w:r>
          </w:p>
        </w:tc>
        <w:tc>
          <w:tcPr>
            <w:tcW w:w="7938" w:type="dxa"/>
            <w:shd w:val="clear" w:color="auto" w:fill="auto"/>
          </w:tcPr>
          <w:p w14:paraId="036C0CF6" w14:textId="77777777" w:rsidR="00C44C35" w:rsidRPr="00CD14C5" w:rsidRDefault="00C44C35" w:rsidP="00E741FD">
            <w:pPr>
              <w:rPr>
                <w:rFonts w:cs="Calibri"/>
                <w:sz w:val="22"/>
                <w:szCs w:val="22"/>
              </w:rPr>
            </w:pP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Należy doprecyzować 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>nazwę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 kamieni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 milow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>„Uruchomiony produkcyjnie system eHemofilia (rozpoczęcie wdrożenia)”,  w zakresie treści w nawiasie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>Rozpoczęcie wdrożenia, o którym mowa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 dotyczy pozos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tałych (po pilotażu) podmiotów 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>medycznych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6339F6EB" w14:textId="77777777" w:rsidR="00C44C35" w:rsidRPr="008C59B2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41C28ABF" w14:textId="51565969" w:rsidR="00C44C35" w:rsidRPr="008C59B2" w:rsidRDefault="002E6432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C44C35" w:rsidRPr="008C59B2" w14:paraId="69D1FE8C" w14:textId="77777777" w:rsidTr="00B30966">
        <w:tc>
          <w:tcPr>
            <w:tcW w:w="562" w:type="dxa"/>
            <w:shd w:val="clear" w:color="auto" w:fill="auto"/>
          </w:tcPr>
          <w:p w14:paraId="58F92F06" w14:textId="77777777" w:rsidR="00C44C35" w:rsidRPr="008C59B2" w:rsidRDefault="00C44C35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6A8DEF1D" w14:textId="77777777" w:rsidR="00C44C35" w:rsidRPr="008C59B2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621B27FD" w14:textId="77777777" w:rsidR="00C44C35" w:rsidRPr="008C59B2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3. Kamienie milowe.</w:t>
            </w:r>
          </w:p>
        </w:tc>
        <w:tc>
          <w:tcPr>
            <w:tcW w:w="7938" w:type="dxa"/>
            <w:shd w:val="clear" w:color="auto" w:fill="auto"/>
          </w:tcPr>
          <w:p w14:paraId="46DA09CC" w14:textId="77777777" w:rsidR="00C44C35" w:rsidRPr="008C59B2" w:rsidRDefault="00C44C35" w:rsidP="00E741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Należy doprecyzować zapisy dotyczące rozliczenia projektu wskazanego jako ostatni kamień </w:t>
            </w:r>
            <w:r w:rsidR="00E741FD">
              <w:rPr>
                <w:rFonts w:asciiTheme="minorHAnsi" w:hAnsiTheme="minorHAnsi" w:cstheme="minorHAnsi"/>
                <w:sz w:val="22"/>
                <w:szCs w:val="22"/>
              </w:rPr>
              <w:t xml:space="preserve">milowy 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o aspekt finansowy</w:t>
            </w:r>
            <w:r w:rsidR="00E741F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35B6BEBC" w14:textId="77777777" w:rsidR="00C44C35" w:rsidRPr="008C59B2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3EC01427" w14:textId="78B0F219" w:rsidR="00C44C35" w:rsidRPr="008C59B2" w:rsidRDefault="002E6432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C44C35" w:rsidRPr="008C59B2" w14:paraId="130EFAE2" w14:textId="77777777" w:rsidTr="00B30966">
        <w:tc>
          <w:tcPr>
            <w:tcW w:w="562" w:type="dxa"/>
            <w:shd w:val="clear" w:color="auto" w:fill="auto"/>
          </w:tcPr>
          <w:p w14:paraId="381F2DA8" w14:textId="77777777" w:rsidR="00C44C35" w:rsidRPr="008C59B2" w:rsidRDefault="00C44C35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  <w:shd w:val="clear" w:color="auto" w:fill="auto"/>
          </w:tcPr>
          <w:p w14:paraId="1F2755FB" w14:textId="77777777" w:rsidR="00C44C35" w:rsidRPr="008C59B2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431A50C1" w14:textId="77777777" w:rsidR="00C44C35" w:rsidRPr="008C59B2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kosztowych.</w:t>
            </w:r>
          </w:p>
        </w:tc>
        <w:tc>
          <w:tcPr>
            <w:tcW w:w="7938" w:type="dxa"/>
            <w:shd w:val="clear" w:color="auto" w:fill="auto"/>
          </w:tcPr>
          <w:p w14:paraId="6398DC65" w14:textId="77777777" w:rsidR="00C44C35" w:rsidRPr="008C59B2" w:rsidRDefault="00AF2A82" w:rsidP="00AF2A82">
            <w:pPr>
              <w:rPr>
                <w:rFonts w:cs="Calibri"/>
                <w:sz w:val="22"/>
                <w:szCs w:val="22"/>
              </w:rPr>
            </w:pPr>
            <w:r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Należy zweryfikować prawidłowość oszacowania kosztów w poszczególnych pozycjach kosztowych i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wyodrębnienie</w:t>
            </w:r>
            <w:r w:rsidR="00C44C35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koszt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E741FD">
              <w:rPr>
                <w:rFonts w:asciiTheme="minorHAnsi" w:hAnsiTheme="minorHAnsi" w:cstheme="minorHAnsi"/>
                <w:sz w:val="22"/>
                <w:szCs w:val="22"/>
              </w:rPr>
              <w:t xml:space="preserve"> w zakresie</w:t>
            </w:r>
            <w:r w:rsidR="00C44C35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wydajności i szkoleń.</w:t>
            </w:r>
          </w:p>
        </w:tc>
        <w:tc>
          <w:tcPr>
            <w:tcW w:w="2127" w:type="dxa"/>
            <w:shd w:val="clear" w:color="auto" w:fill="auto"/>
          </w:tcPr>
          <w:p w14:paraId="7A4BF830" w14:textId="77777777" w:rsidR="00C44C35" w:rsidRPr="008C59B2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4F7D400C" w14:textId="7BBF5B24" w:rsidR="00C44C35" w:rsidRPr="008C59B2" w:rsidRDefault="00110571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Uwzględniono </w:t>
            </w:r>
          </w:p>
        </w:tc>
      </w:tr>
      <w:tr w:rsidR="00C44C35" w:rsidRPr="008C59B2" w14:paraId="349EFB2F" w14:textId="77777777" w:rsidTr="00B30966">
        <w:tc>
          <w:tcPr>
            <w:tcW w:w="562" w:type="dxa"/>
            <w:shd w:val="clear" w:color="auto" w:fill="auto"/>
          </w:tcPr>
          <w:p w14:paraId="40BB6081" w14:textId="77777777" w:rsidR="00C44C35" w:rsidRPr="008C59B2" w:rsidRDefault="00C44C35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6F721BBD" w14:textId="77777777" w:rsidR="00C44C35" w:rsidRPr="008C59B2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079F0A90" w14:textId="77777777" w:rsidR="00C44C35" w:rsidRPr="008C59B2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5.2. Ryzyka wpływające na utrzymanie efektów.</w:t>
            </w:r>
          </w:p>
        </w:tc>
        <w:tc>
          <w:tcPr>
            <w:tcW w:w="7938" w:type="dxa"/>
            <w:shd w:val="clear" w:color="auto" w:fill="auto"/>
          </w:tcPr>
          <w:p w14:paraId="7B64F52D" w14:textId="77777777" w:rsidR="00C44C35" w:rsidRPr="008C59B2" w:rsidRDefault="002020C6" w:rsidP="00E741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="Calibri" w:hAnsi="Calibri" w:cs="Calibri"/>
                <w:sz w:val="22"/>
                <w:szCs w:val="22"/>
              </w:rPr>
              <w:t>S</w:t>
            </w:r>
            <w:r w:rsidR="00C44C35" w:rsidRPr="008C59B2">
              <w:rPr>
                <w:rFonts w:ascii="Calibri" w:hAnsi="Calibri" w:cs="Calibri"/>
                <w:sz w:val="22"/>
                <w:szCs w:val="22"/>
              </w:rPr>
              <w:t xml:space="preserve">posób zarządzania wskazanym ryzykiem </w:t>
            </w:r>
            <w:r w:rsidR="00E741FD" w:rsidRPr="00E741FD">
              <w:rPr>
                <w:rFonts w:ascii="Calibri" w:hAnsi="Calibri" w:cs="Calibri"/>
                <w:sz w:val="22"/>
                <w:szCs w:val="22"/>
              </w:rPr>
              <w:t xml:space="preserve">niezapewnienia odpowiedniego poziomu dostępności systemu </w:t>
            </w:r>
            <w:r w:rsidR="00C44C35" w:rsidRPr="008C59B2"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8C59B2">
              <w:rPr>
                <w:rFonts w:ascii="Calibri" w:hAnsi="Calibri" w:cs="Calibri"/>
                <w:sz w:val="22"/>
                <w:szCs w:val="22"/>
              </w:rPr>
              <w:t>uzupełnić</w:t>
            </w:r>
            <w:r w:rsidR="00C44C35" w:rsidRPr="008C59B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C59B2">
              <w:rPr>
                <w:rFonts w:ascii="Calibri" w:hAnsi="Calibri" w:cs="Calibri"/>
                <w:sz w:val="22"/>
                <w:szCs w:val="22"/>
              </w:rPr>
              <w:t xml:space="preserve">o </w:t>
            </w:r>
            <w:r w:rsidR="00C44C35" w:rsidRPr="008C59B2">
              <w:rPr>
                <w:rFonts w:ascii="Calibri" w:hAnsi="Calibri" w:cs="Calibri"/>
                <w:sz w:val="22"/>
                <w:szCs w:val="22"/>
              </w:rPr>
              <w:t xml:space="preserve">aspekty związane z bezpieczeństwem rozwiązania, które tak jak wydajność ma wpływ na dostępność. </w:t>
            </w:r>
          </w:p>
        </w:tc>
        <w:tc>
          <w:tcPr>
            <w:tcW w:w="2127" w:type="dxa"/>
            <w:shd w:val="clear" w:color="auto" w:fill="auto"/>
          </w:tcPr>
          <w:p w14:paraId="6B1EA865" w14:textId="77777777" w:rsidR="00C44C35" w:rsidRPr="008C59B2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122F1E02" w14:textId="26F5AD6F" w:rsidR="00C44C35" w:rsidRPr="008C59B2" w:rsidRDefault="00CE5B99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Uwzględniono </w:t>
            </w:r>
          </w:p>
        </w:tc>
      </w:tr>
      <w:tr w:rsidR="00C44C35" w:rsidRPr="008C59B2" w14:paraId="3B283E24" w14:textId="77777777" w:rsidTr="00B30966">
        <w:tc>
          <w:tcPr>
            <w:tcW w:w="562" w:type="dxa"/>
            <w:shd w:val="clear" w:color="auto" w:fill="auto"/>
          </w:tcPr>
          <w:p w14:paraId="5217065A" w14:textId="77777777" w:rsidR="00C44C35" w:rsidRPr="008C59B2" w:rsidRDefault="00C44C35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585B8116" w14:textId="77777777" w:rsidR="00C44C35" w:rsidRPr="008C59B2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49741364" w14:textId="77777777" w:rsidR="00C44C35" w:rsidRPr="008C59B2" w:rsidRDefault="002020C6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7.1. Widok kooperacji aplikacji.</w:t>
            </w:r>
          </w:p>
        </w:tc>
        <w:tc>
          <w:tcPr>
            <w:tcW w:w="7938" w:type="dxa"/>
            <w:shd w:val="clear" w:color="auto" w:fill="auto"/>
          </w:tcPr>
          <w:p w14:paraId="0518BA79" w14:textId="77777777" w:rsidR="00C44C35" w:rsidRPr="008C59B2" w:rsidRDefault="002020C6" w:rsidP="002020C6">
            <w:pPr>
              <w:rPr>
                <w:rFonts w:cs="Calibri"/>
                <w:sz w:val="22"/>
                <w:szCs w:val="22"/>
              </w:rPr>
            </w:pPr>
            <w:r w:rsidRPr="008C59B2">
              <w:rPr>
                <w:rFonts w:ascii="Calibri" w:hAnsi="Calibri" w:cs="Calibri"/>
                <w:sz w:val="22"/>
                <w:szCs w:val="22"/>
              </w:rPr>
              <w:t>Należy uzupełnić widok kooperacji, listę systemów i przepływów o integrację z Systemem Chorób Rzadkich.</w:t>
            </w:r>
          </w:p>
        </w:tc>
        <w:tc>
          <w:tcPr>
            <w:tcW w:w="2127" w:type="dxa"/>
            <w:shd w:val="clear" w:color="auto" w:fill="auto"/>
          </w:tcPr>
          <w:p w14:paraId="20B670F3" w14:textId="77777777" w:rsidR="00C44C35" w:rsidRPr="008C59B2" w:rsidRDefault="008C59B2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1217EE93" w14:textId="13BF7E29" w:rsidR="00C44C35" w:rsidRPr="008C59B2" w:rsidRDefault="00110571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Uwzględniono </w:t>
            </w:r>
          </w:p>
        </w:tc>
      </w:tr>
      <w:tr w:rsidR="00691137" w:rsidRPr="00CF23B9" w14:paraId="0918856B" w14:textId="77777777" w:rsidTr="00636CAF">
        <w:tc>
          <w:tcPr>
            <w:tcW w:w="562" w:type="dxa"/>
            <w:shd w:val="clear" w:color="auto" w:fill="auto"/>
          </w:tcPr>
          <w:p w14:paraId="11E4C286" w14:textId="77777777" w:rsidR="00691137" w:rsidRPr="00CF23B9" w:rsidRDefault="00691137" w:rsidP="00636CA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007412F" w14:textId="77777777" w:rsidR="00691137" w:rsidRPr="00CF23B9" w:rsidRDefault="00691137" w:rsidP="00636CA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015C6BE3" w14:textId="77777777" w:rsidR="00691137" w:rsidRPr="00CF23B9" w:rsidRDefault="00691137" w:rsidP="00636C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7.5. Bezpieczeństwo</w:t>
            </w:r>
          </w:p>
        </w:tc>
        <w:tc>
          <w:tcPr>
            <w:tcW w:w="7938" w:type="dxa"/>
            <w:shd w:val="clear" w:color="auto" w:fill="auto"/>
          </w:tcPr>
          <w:p w14:paraId="51A3A5B3" w14:textId="77777777" w:rsidR="00691137" w:rsidRPr="00CF23B9" w:rsidRDefault="00691137" w:rsidP="00636CA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 względu na zakres projektu należy uzupełnić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informację o zapewnienie zgodności z ISO27001 (SZBI)</w:t>
            </w:r>
          </w:p>
          <w:p w14:paraId="0E18B3C0" w14:textId="77777777" w:rsidR="00691137" w:rsidRPr="00CF23B9" w:rsidRDefault="00691137" w:rsidP="00636CA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64B48505" w14:textId="77777777" w:rsidR="00691137" w:rsidRPr="00CF23B9" w:rsidRDefault="00691137" w:rsidP="00636C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7C5FFA76" w14:textId="07DA9E86" w:rsidR="00691137" w:rsidRPr="00CF23B9" w:rsidRDefault="00CE5B99" w:rsidP="00636C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5390">
              <w:rPr>
                <w:rFonts w:asciiTheme="minorHAnsi" w:hAnsiTheme="minorHAnsi" w:cstheme="minorHAnsi"/>
                <w:sz w:val="22"/>
                <w:szCs w:val="22"/>
              </w:rPr>
              <w:t xml:space="preserve">Uwzględniono </w:t>
            </w:r>
          </w:p>
        </w:tc>
      </w:tr>
      <w:tr w:rsidR="00442B6E" w:rsidRPr="00707403" w14:paraId="623C16F3" w14:textId="77777777" w:rsidTr="00C26CA7">
        <w:tc>
          <w:tcPr>
            <w:tcW w:w="562" w:type="dxa"/>
            <w:shd w:val="clear" w:color="auto" w:fill="auto"/>
          </w:tcPr>
          <w:p w14:paraId="19A71009" w14:textId="6036E51D" w:rsidR="00442B6E" w:rsidRPr="00707403" w:rsidRDefault="00442B6E" w:rsidP="00C26CA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14:paraId="391EDF12" w14:textId="77777777" w:rsidR="00442B6E" w:rsidRPr="00707403" w:rsidRDefault="00442B6E" w:rsidP="00C26CA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2268" w:type="dxa"/>
            <w:shd w:val="clear" w:color="auto" w:fill="auto"/>
          </w:tcPr>
          <w:p w14:paraId="7060790C" w14:textId="77777777" w:rsidR="00442B6E" w:rsidRPr="00707403" w:rsidRDefault="00442B6E" w:rsidP="00C26C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7938" w:type="dxa"/>
            <w:shd w:val="clear" w:color="auto" w:fill="auto"/>
          </w:tcPr>
          <w:p w14:paraId="4010B473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związku z informacją zawartą w pkt. 4.4 opisu założeń</w:t>
            </w:r>
          </w:p>
          <w:p w14:paraId="5BE7799D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tj. „zostaną pokryte w ramach budżetów odpowiednich</w:t>
            </w:r>
          </w:p>
          <w:p w14:paraId="5A317412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dysponentów części budżetowych bez konieczności występowania</w:t>
            </w:r>
          </w:p>
          <w:p w14:paraId="363EAFEE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 dodatkowe środki z budżetu państwa”, należy dodać</w:t>
            </w:r>
          </w:p>
          <w:p w14:paraId="1DF00BB0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zapewnienie, że sfinansowanie przedmiotowych wydatków</w:t>
            </w:r>
          </w:p>
          <w:p w14:paraId="1CFD2AB1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ramach realizacji i utrzymania projektu nastąpi w ramach</w:t>
            </w:r>
          </w:p>
          <w:p w14:paraId="375B9447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nakładów na zdrowie, w tym części 46 – Zdrowie, które zostaną</w:t>
            </w:r>
          </w:p>
          <w:p w14:paraId="4F5448AD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pokryte w ramach wysokości środków przeznaczonych na</w:t>
            </w:r>
          </w:p>
          <w:p w14:paraId="6F74E95D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finansowanie ochrony zdrowia, ustalonych zgodnie z art. 131c</w:t>
            </w:r>
          </w:p>
          <w:p w14:paraId="732990CA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ustawy z dnia 27 sierpnia 2004 r. o świadczeniach opieki</w:t>
            </w:r>
          </w:p>
          <w:p w14:paraId="1CA486E7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zdrowotnej finansowanych ze środków publicznych, bez</w:t>
            </w:r>
          </w:p>
          <w:p w14:paraId="6ED80696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konieczności ich dodatkowego zwiększania oraz w ramach</w:t>
            </w:r>
          </w:p>
          <w:p w14:paraId="70818AF2" w14:textId="77777777" w:rsidR="00442B6E" w:rsidRPr="00707403" w:rsidRDefault="00442B6E" w:rsidP="00C26CA7">
            <w:pPr>
              <w:tabs>
                <w:tab w:val="left" w:pos="313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niezwiększonego z tego tytułu funduszu wynagrodzeń</w:t>
            </w:r>
          </w:p>
        </w:tc>
        <w:tc>
          <w:tcPr>
            <w:tcW w:w="2127" w:type="dxa"/>
            <w:shd w:val="clear" w:color="auto" w:fill="auto"/>
          </w:tcPr>
          <w:p w14:paraId="34BC59D4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Uzupełnienie OZPI we wskazanym zakresie</w:t>
            </w:r>
          </w:p>
          <w:p w14:paraId="38CEF3DB" w14:textId="77777777" w:rsidR="00442B6E" w:rsidRPr="00707403" w:rsidRDefault="00442B6E" w:rsidP="00C26C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(bądź w przypadku ograniczeń w szablonie OZPI w formie pisemnych wyjaśnień).</w:t>
            </w:r>
          </w:p>
        </w:tc>
        <w:tc>
          <w:tcPr>
            <w:tcW w:w="1359" w:type="dxa"/>
          </w:tcPr>
          <w:p w14:paraId="71BFB2D2" w14:textId="1F942B19" w:rsidR="00442B6E" w:rsidRPr="00707403" w:rsidRDefault="00442B6E" w:rsidP="00442B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CeZ deklaruje, że koszty utrzymania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zostaną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pokryte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budżet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 jednostki przyznawanego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ramach części 46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bez konieczności występowania o dodatkowe środki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z budżetu państwa</w:t>
            </w:r>
          </w:p>
        </w:tc>
      </w:tr>
      <w:tr w:rsidR="00442B6E" w:rsidRPr="00707403" w14:paraId="3F5DC75B" w14:textId="77777777" w:rsidTr="00C26CA7">
        <w:tc>
          <w:tcPr>
            <w:tcW w:w="562" w:type="dxa"/>
            <w:shd w:val="clear" w:color="auto" w:fill="auto"/>
          </w:tcPr>
          <w:p w14:paraId="36496170" w14:textId="6B5E66A1" w:rsidR="00442B6E" w:rsidRPr="00707403" w:rsidRDefault="00442B6E" w:rsidP="00C26CA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382BD483" w14:textId="77777777" w:rsidR="00442B6E" w:rsidRPr="00707403" w:rsidRDefault="00442B6E" w:rsidP="00C26CA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2268" w:type="dxa"/>
            <w:shd w:val="clear" w:color="auto" w:fill="auto"/>
          </w:tcPr>
          <w:p w14:paraId="048482BB" w14:textId="77777777" w:rsidR="00442B6E" w:rsidRPr="00707403" w:rsidRDefault="00442B6E" w:rsidP="00C26C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7938" w:type="dxa"/>
            <w:shd w:val="clear" w:color="auto" w:fill="auto"/>
          </w:tcPr>
          <w:p w14:paraId="6A97EAF1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związku z tym, że w ramach kosztów realizacji projektu</w:t>
            </w:r>
          </w:p>
          <w:p w14:paraId="611D036E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przewidywane są do sfinansowania koszty wynagrodzenia dla</w:t>
            </w:r>
          </w:p>
          <w:p w14:paraId="311971AC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zespołu projektu, należy wskazać czy i w jakiej wysokości</w:t>
            </w:r>
          </w:p>
          <w:p w14:paraId="382A9DBD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przewidziane są do sfinansowania wynagrodzenia w ramach</w:t>
            </w:r>
          </w:p>
          <w:p w14:paraId="55F235B9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kosztów utrzymania projektu. Należy podać również, ilu etatów</w:t>
            </w:r>
          </w:p>
          <w:p w14:paraId="4803E0C9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dotyczą wynagrodzenia w ramach realizacji projektu oraz</w:t>
            </w:r>
          </w:p>
          <w:p w14:paraId="57D34C0B" w14:textId="77777777" w:rsidR="00442B6E" w:rsidRPr="00707403" w:rsidRDefault="00442B6E" w:rsidP="00C26CA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w ramach utrzymania (w przypadku ich występowania).</w:t>
            </w:r>
          </w:p>
        </w:tc>
        <w:tc>
          <w:tcPr>
            <w:tcW w:w="2127" w:type="dxa"/>
            <w:shd w:val="clear" w:color="auto" w:fill="auto"/>
          </w:tcPr>
          <w:p w14:paraId="601937B5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Uzupełnienie OZPI we wskazanym zakresie</w:t>
            </w:r>
          </w:p>
          <w:p w14:paraId="427B024E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(bądź w przypadku ograniczeń w szablonie</w:t>
            </w:r>
          </w:p>
          <w:p w14:paraId="0414453A" w14:textId="77777777" w:rsidR="00442B6E" w:rsidRPr="00046B7A" w:rsidRDefault="00442B6E" w:rsidP="00C26C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OZPI w formie pisemnych wyjaśnień).</w:t>
            </w:r>
          </w:p>
        </w:tc>
        <w:tc>
          <w:tcPr>
            <w:tcW w:w="1359" w:type="dxa"/>
          </w:tcPr>
          <w:p w14:paraId="18B08236" w14:textId="604CDD35" w:rsidR="00442B6E" w:rsidRDefault="00442B6E" w:rsidP="00C26C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E1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okresie realizacji projektu wynagrodzenia dotyczą </w:t>
            </w:r>
            <w:r w:rsidR="00D4093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216E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216E17">
              <w:rPr>
                <w:rFonts w:asciiTheme="minorHAnsi" w:hAnsiTheme="minorHAnsi" w:cstheme="minorHAnsi"/>
                <w:sz w:val="22"/>
                <w:szCs w:val="22"/>
              </w:rPr>
              <w:t>tat</w:t>
            </w:r>
            <w:r w:rsidR="00D4093A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natomiast w okresie utrzymania zaplanowano wynagrodzenia dla zespołu składającego się z 4,5 etatów.</w:t>
            </w:r>
          </w:p>
          <w:p w14:paraId="468017AD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założono, że w okresie realizacji jak i utrzymania </w:t>
            </w:r>
            <w:r>
              <w:rPr>
                <w:rFonts w:ascii="Calibri" w:hAnsi="Calibri" w:cs="Calibri"/>
                <w:sz w:val="22"/>
                <w:szCs w:val="22"/>
              </w:rPr>
              <w:t>znaczna część zespołu będzie oparta</w:t>
            </w:r>
          </w:p>
          <w:p w14:paraId="3B191B52" w14:textId="77777777" w:rsidR="00442B6E" w:rsidRDefault="00442B6E" w:rsidP="00C26CA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 konsultantów pozyskanych w ramach umów zewnętrznych z firmami wyspecjalizowanymi w branży</w:t>
            </w:r>
          </w:p>
          <w:p w14:paraId="4D39D99A" w14:textId="77777777" w:rsidR="00442B6E" w:rsidRPr="00707403" w:rsidRDefault="00442B6E" w:rsidP="00C26C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bodyleasingu/outsoursingu zasobów IT.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0CC319C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3BF"/>
    <w:multiLevelType w:val="hybridMultilevel"/>
    <w:tmpl w:val="DF96099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0C7032"/>
    <w:multiLevelType w:val="hybridMultilevel"/>
    <w:tmpl w:val="871805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784335"/>
    <w:multiLevelType w:val="hybridMultilevel"/>
    <w:tmpl w:val="04B84AE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50386"/>
    <w:multiLevelType w:val="hybridMultilevel"/>
    <w:tmpl w:val="ADC4C7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1279472">
    <w:abstractNumId w:val="2"/>
  </w:num>
  <w:num w:numId="2" w16cid:durableId="145560012">
    <w:abstractNumId w:val="0"/>
  </w:num>
  <w:num w:numId="3" w16cid:durableId="798184768">
    <w:abstractNumId w:val="3"/>
  </w:num>
  <w:num w:numId="4" w16cid:durableId="2011593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5D96"/>
    <w:rsid w:val="00034258"/>
    <w:rsid w:val="00036373"/>
    <w:rsid w:val="0004713B"/>
    <w:rsid w:val="000C4B79"/>
    <w:rsid w:val="00110571"/>
    <w:rsid w:val="001347FA"/>
    <w:rsid w:val="00140BE8"/>
    <w:rsid w:val="0019648E"/>
    <w:rsid w:val="002020C6"/>
    <w:rsid w:val="002715B2"/>
    <w:rsid w:val="002A1F5E"/>
    <w:rsid w:val="002E6432"/>
    <w:rsid w:val="003124D1"/>
    <w:rsid w:val="00340F00"/>
    <w:rsid w:val="00354B55"/>
    <w:rsid w:val="0036529D"/>
    <w:rsid w:val="003B4105"/>
    <w:rsid w:val="003E58BD"/>
    <w:rsid w:val="0041618F"/>
    <w:rsid w:val="004262BB"/>
    <w:rsid w:val="00433C19"/>
    <w:rsid w:val="00442B6E"/>
    <w:rsid w:val="00454208"/>
    <w:rsid w:val="0045681A"/>
    <w:rsid w:val="004A4E55"/>
    <w:rsid w:val="004D086F"/>
    <w:rsid w:val="005F6527"/>
    <w:rsid w:val="006003A8"/>
    <w:rsid w:val="00660CE4"/>
    <w:rsid w:val="006705EC"/>
    <w:rsid w:val="00691137"/>
    <w:rsid w:val="006E16E9"/>
    <w:rsid w:val="007A5233"/>
    <w:rsid w:val="00807385"/>
    <w:rsid w:val="008C59B2"/>
    <w:rsid w:val="008C6FFF"/>
    <w:rsid w:val="00944932"/>
    <w:rsid w:val="00945482"/>
    <w:rsid w:val="00976587"/>
    <w:rsid w:val="009B3C3D"/>
    <w:rsid w:val="009C197A"/>
    <w:rsid w:val="009E5FDB"/>
    <w:rsid w:val="00A06425"/>
    <w:rsid w:val="00A75D44"/>
    <w:rsid w:val="00AC33E5"/>
    <w:rsid w:val="00AC65EE"/>
    <w:rsid w:val="00AC7796"/>
    <w:rsid w:val="00AF2A82"/>
    <w:rsid w:val="00B10358"/>
    <w:rsid w:val="00B30966"/>
    <w:rsid w:val="00B45390"/>
    <w:rsid w:val="00B871B6"/>
    <w:rsid w:val="00BD5A47"/>
    <w:rsid w:val="00BF1AA3"/>
    <w:rsid w:val="00C44C35"/>
    <w:rsid w:val="00C64B1B"/>
    <w:rsid w:val="00CD14C5"/>
    <w:rsid w:val="00CD5EB0"/>
    <w:rsid w:val="00CE5B99"/>
    <w:rsid w:val="00D069A5"/>
    <w:rsid w:val="00D13E7F"/>
    <w:rsid w:val="00D4093A"/>
    <w:rsid w:val="00DA01FA"/>
    <w:rsid w:val="00E14C33"/>
    <w:rsid w:val="00E5716F"/>
    <w:rsid w:val="00E71437"/>
    <w:rsid w:val="00E741FD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4669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BF1AA3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F1AA3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BF1A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F1AA3"/>
    <w:rPr>
      <w:rFonts w:ascii="Helvetica" w:hAnsi="Helvetic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1AA3"/>
    <w:rPr>
      <w:rFonts w:ascii="Helvetica" w:hAnsi="Helvetica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820</Words>
  <Characters>5112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2023-11-21T08:15:00Z</dcterms:created>
  <dcterms:modified xsi:type="dcterms:W3CDTF">2023-11-21T08:15:00Z</dcterms:modified>
</cp:coreProperties>
</file>